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41BA3" w14:paraId="449540B6" w14:textId="77777777" w:rsidTr="00141BA3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14:paraId="4DC0C53A" w14:textId="77777777" w:rsidR="00141BA3" w:rsidRPr="00141BA3" w:rsidRDefault="00141BA3" w:rsidP="00141BA3">
            <w:pPr>
              <w:pStyle w:val="a4"/>
              <w:spacing w:before="240" w:beforeAutospacing="0" w:after="0" w:afterAutospacing="0" w:line="300" w:lineRule="atLeast"/>
              <w:ind w:firstLine="739"/>
              <w:jc w:val="both"/>
              <w:rPr>
                <w:color w:val="000000"/>
                <w:sz w:val="28"/>
                <w:szCs w:val="27"/>
              </w:rPr>
            </w:pPr>
            <w:r w:rsidRPr="00141BA3">
              <w:rPr>
                <w:color w:val="000000"/>
                <w:sz w:val="28"/>
                <w:szCs w:val="27"/>
              </w:rPr>
              <w:t>Відповідно до</w:t>
            </w:r>
            <w:r w:rsidRPr="00141BA3">
              <w:rPr>
                <w:rStyle w:val="a5"/>
                <w:color w:val="000000"/>
                <w:sz w:val="28"/>
                <w:szCs w:val="27"/>
              </w:rPr>
              <w:t> </w:t>
            </w:r>
            <w:hyperlink r:id="rId4" w:history="1">
              <w:r w:rsidRPr="00141BA3">
                <w:rPr>
                  <w:rStyle w:val="a6"/>
                  <w:i/>
                  <w:iCs/>
                  <w:sz w:val="28"/>
                  <w:szCs w:val="27"/>
                  <w:u w:val="none"/>
                </w:rPr>
                <w:t>розпорядженн</w:t>
              </w:r>
              <w:bookmarkStart w:id="0" w:name="_GoBack"/>
              <w:bookmarkEnd w:id="0"/>
              <w:r w:rsidRPr="00141BA3">
                <w:rPr>
                  <w:rStyle w:val="a6"/>
                  <w:i/>
                  <w:iCs/>
                  <w:sz w:val="28"/>
                  <w:szCs w:val="27"/>
                  <w:u w:val="none"/>
                </w:rPr>
                <w:t>я №25р/п від 2 березня 2022 року </w:t>
              </w:r>
            </w:hyperlink>
            <w:r w:rsidRPr="00141BA3">
              <w:rPr>
                <w:color w:val="000000"/>
                <w:sz w:val="28"/>
                <w:szCs w:val="27"/>
              </w:rPr>
              <w:t>14 чергову сесію Слобожанської селищної ради перенесено на невизначений термін. </w:t>
            </w:r>
          </w:p>
          <w:p w14:paraId="3B6E424F" w14:textId="77777777" w:rsidR="00141BA3" w:rsidRDefault="00141BA3" w:rsidP="00141BA3">
            <w:pPr>
              <w:pStyle w:val="a4"/>
              <w:spacing w:before="0" w:beforeAutospacing="0" w:after="0" w:afterAutospacing="0" w:line="300" w:lineRule="atLeast"/>
              <w:ind w:firstLine="739"/>
              <w:jc w:val="both"/>
              <w:rPr>
                <w:color w:val="000000"/>
                <w:sz w:val="28"/>
                <w:szCs w:val="27"/>
              </w:rPr>
            </w:pPr>
            <w:r w:rsidRPr="00141BA3">
              <w:rPr>
                <w:color w:val="000000"/>
                <w:sz w:val="28"/>
                <w:szCs w:val="27"/>
              </w:rPr>
              <w:t>Розпорядження має силу опираючись на Указ Президента України від 24 лютого 2022 року №64/2022, що ввів на території нашої країни воєнний стан.</w:t>
            </w:r>
          </w:p>
          <w:p w14:paraId="7DD764FA" w14:textId="1845738A" w:rsidR="00141BA3" w:rsidRPr="00141BA3" w:rsidRDefault="00141BA3" w:rsidP="00141BA3">
            <w:pPr>
              <w:pStyle w:val="a4"/>
              <w:spacing w:before="0" w:beforeAutospacing="0" w:after="0" w:afterAutospacing="0" w:line="300" w:lineRule="atLeast"/>
              <w:ind w:firstLine="739"/>
              <w:jc w:val="both"/>
              <w:rPr>
                <w:color w:val="000000"/>
                <w:sz w:val="28"/>
                <w:szCs w:val="27"/>
              </w:rPr>
            </w:pPr>
            <w:r w:rsidRPr="00141BA3">
              <w:rPr>
                <w:color w:val="000000"/>
                <w:sz w:val="28"/>
                <w:szCs w:val="27"/>
              </w:rPr>
              <w:t>Зазначимо, що при покращенні обстановки на офіційному порталі Слобожанської селищної ради буде зазначено дату та час проведення перенесеної сесії Слобожанської селищної ради. </w:t>
            </w:r>
          </w:p>
          <w:p w14:paraId="4B49C088" w14:textId="77777777" w:rsidR="00141BA3" w:rsidRPr="00141BA3" w:rsidRDefault="00141BA3" w:rsidP="00141BA3">
            <w:pPr>
              <w:pStyle w:val="a4"/>
              <w:spacing w:before="0" w:beforeAutospacing="0" w:after="300" w:afterAutospacing="0" w:line="300" w:lineRule="atLeast"/>
              <w:ind w:firstLine="739"/>
              <w:jc w:val="both"/>
              <w:rPr>
                <w:color w:val="000000"/>
                <w:sz w:val="28"/>
                <w:szCs w:val="27"/>
              </w:rPr>
            </w:pPr>
            <w:r w:rsidRPr="00141BA3">
              <w:rPr>
                <w:color w:val="000000"/>
                <w:sz w:val="28"/>
                <w:szCs w:val="27"/>
              </w:rPr>
              <w:t>За офіційною інформацією звертайтесь до офіційних джерел Слобожанської селищної ради:</w:t>
            </w:r>
          </w:p>
          <w:p w14:paraId="676C0908" w14:textId="77777777" w:rsidR="00141BA3" w:rsidRPr="00141BA3" w:rsidRDefault="00141BA3" w:rsidP="00141BA3">
            <w:pPr>
              <w:pStyle w:val="a4"/>
              <w:spacing w:before="0" w:beforeAutospacing="0" w:after="0" w:afterAutospacing="0" w:line="300" w:lineRule="atLeast"/>
              <w:ind w:firstLine="739"/>
              <w:jc w:val="both"/>
              <w:rPr>
                <w:color w:val="000000"/>
                <w:sz w:val="28"/>
                <w:szCs w:val="27"/>
              </w:rPr>
            </w:pPr>
            <w:hyperlink r:id="rId5" w:history="1">
              <w:r w:rsidRPr="00141BA3">
                <w:rPr>
                  <w:rStyle w:val="a6"/>
                  <w:sz w:val="28"/>
                  <w:szCs w:val="27"/>
                  <w:u w:val="none"/>
                </w:rPr>
                <w:t>https://t.me/slobozhanskagromada</w:t>
              </w:r>
            </w:hyperlink>
          </w:p>
          <w:p w14:paraId="36A359C3" w14:textId="77777777" w:rsidR="00141BA3" w:rsidRPr="00141BA3" w:rsidRDefault="00141BA3" w:rsidP="00141BA3">
            <w:pPr>
              <w:pStyle w:val="a4"/>
              <w:spacing w:before="0" w:beforeAutospacing="0" w:after="0" w:afterAutospacing="0" w:line="300" w:lineRule="atLeast"/>
              <w:ind w:firstLine="739"/>
              <w:jc w:val="both"/>
              <w:rPr>
                <w:color w:val="000000"/>
                <w:sz w:val="28"/>
                <w:szCs w:val="27"/>
              </w:rPr>
            </w:pPr>
            <w:hyperlink r:id="rId6" w:history="1">
              <w:r w:rsidRPr="00141BA3">
                <w:rPr>
                  <w:rStyle w:val="a6"/>
                  <w:sz w:val="28"/>
                  <w:szCs w:val="27"/>
                  <w:u w:val="none"/>
                </w:rPr>
                <w:t>https://slobozhanska-gromada.gov.ua/</w:t>
              </w:r>
            </w:hyperlink>
          </w:p>
          <w:p w14:paraId="33B77039" w14:textId="77777777" w:rsidR="00141BA3" w:rsidRPr="00141BA3" w:rsidRDefault="00141BA3" w:rsidP="00141BA3">
            <w:pPr>
              <w:pStyle w:val="a4"/>
              <w:spacing w:before="0" w:beforeAutospacing="0" w:after="0" w:afterAutospacing="0" w:line="300" w:lineRule="atLeast"/>
              <w:ind w:firstLine="739"/>
              <w:jc w:val="both"/>
              <w:rPr>
                <w:color w:val="000000"/>
                <w:sz w:val="28"/>
                <w:szCs w:val="27"/>
              </w:rPr>
            </w:pPr>
            <w:hyperlink r:id="rId7" w:history="1">
              <w:r w:rsidRPr="00141BA3">
                <w:rPr>
                  <w:rStyle w:val="a6"/>
                  <w:sz w:val="28"/>
                  <w:szCs w:val="27"/>
                  <w:u w:val="none"/>
                </w:rPr>
                <w:t>https://slobozhanska.gromada.site/</w:t>
              </w:r>
            </w:hyperlink>
          </w:p>
          <w:p w14:paraId="74E65D46" w14:textId="7FBECF66" w:rsidR="00141BA3" w:rsidRDefault="00141BA3" w:rsidP="00141BA3">
            <w:pPr>
              <w:pStyle w:val="a4"/>
              <w:spacing w:before="0" w:beforeAutospacing="0" w:after="0" w:afterAutospacing="0" w:line="300" w:lineRule="atLeast"/>
              <w:ind w:firstLine="739"/>
              <w:jc w:val="both"/>
            </w:pPr>
            <w:hyperlink r:id="rId8" w:history="1">
              <w:r w:rsidRPr="00141BA3">
                <w:rPr>
                  <w:rStyle w:val="a6"/>
                  <w:sz w:val="28"/>
                  <w:szCs w:val="27"/>
                  <w:u w:val="none"/>
                </w:rPr>
                <w:t>https://www.facebook.com/slobozhanska.gromada</w:t>
              </w:r>
            </w:hyperlink>
          </w:p>
        </w:tc>
      </w:tr>
    </w:tbl>
    <w:p w14:paraId="20C2D99A" w14:textId="77777777" w:rsidR="00BD1260" w:rsidRDefault="00BD1260"/>
    <w:sectPr w:rsidR="00BD12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89"/>
    <w:rsid w:val="00141BA3"/>
    <w:rsid w:val="00214389"/>
    <w:rsid w:val="00994B98"/>
    <w:rsid w:val="00B44FAB"/>
    <w:rsid w:val="00BD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274D"/>
  <w15:chartTrackingRefBased/>
  <w15:docId w15:val="{2B8BA430-B098-4107-8552-0047B2D3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4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141BA3"/>
    <w:rPr>
      <w:i/>
      <w:iCs/>
    </w:rPr>
  </w:style>
  <w:style w:type="character" w:styleId="a6">
    <w:name w:val="Hyperlink"/>
    <w:basedOn w:val="a0"/>
    <w:uiPriority w:val="99"/>
    <w:semiHidden/>
    <w:unhideWhenUsed/>
    <w:rsid w:val="00141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lobozhanska.groma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lobozhanska.gromada.si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obozhanska-gromada.gov.ua/" TargetMode="External"/><Relationship Id="rId5" Type="http://schemas.openxmlformats.org/officeDocument/2006/relationships/hyperlink" Target="https://t.me/slobozhanskagromad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lobozhanska-gromada.gov.ua/documents/26324-pro-perenesennya-zasidannya-cergovoyi-14-sesiyi-viii-sklikanny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380</Characters>
  <Application>Microsoft Office Word</Application>
  <DocSecurity>0</DocSecurity>
  <Lines>3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Юрій Миколайович</dc:creator>
  <cp:keywords/>
  <dc:description/>
  <cp:lastModifiedBy>Мельник Юрій Миколайович</cp:lastModifiedBy>
  <cp:revision>2</cp:revision>
  <dcterms:created xsi:type="dcterms:W3CDTF">2022-03-03T12:24:00Z</dcterms:created>
  <dcterms:modified xsi:type="dcterms:W3CDTF">2022-03-03T12:26:00Z</dcterms:modified>
</cp:coreProperties>
</file>